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7"/>
        <w:gridCol w:w="3398"/>
      </w:tblGrid>
      <w:tr w:rsidR="00602264" w:rsidRPr="00602264" w:rsidTr="00D8232C">
        <w:trPr>
          <w:trHeight w:val="10944"/>
        </w:trPr>
        <w:tc>
          <w:tcPr>
            <w:tcW w:w="14034" w:type="dxa"/>
          </w:tcPr>
          <w:p w:rsidR="00602264" w:rsidRPr="00602264" w:rsidRDefault="00602264" w:rsidP="008F1D9E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2264" w:rsidRDefault="00602264" w:rsidP="00D8232C">
            <w:pPr>
              <w:pStyle w:val="a8"/>
              <w:shd w:val="clear" w:color="auto" w:fill="FFFFFF"/>
              <w:spacing w:before="0" w:beforeAutospacing="0" w:after="240" w:afterAutospacing="0"/>
              <w:ind w:right="207"/>
              <w:jc w:val="center"/>
              <w:rPr>
                <w:b/>
                <w:sz w:val="28"/>
                <w:szCs w:val="28"/>
              </w:rPr>
            </w:pPr>
            <w:r w:rsidRPr="00D8232C">
              <w:rPr>
                <w:b/>
                <w:sz w:val="28"/>
                <w:szCs w:val="28"/>
              </w:rPr>
              <w:t>Что делать, если…</w:t>
            </w:r>
          </w:p>
          <w:p w:rsidR="00D8232C" w:rsidRDefault="00D8232C" w:rsidP="00D823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>Родственник попал в беду</w:t>
            </w:r>
          </w:p>
          <w:p w:rsidR="00D8232C" w:rsidRP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t xml:space="preserve">Одной из распространенных схем мошенничества в последнее время является сценарий с условным названием «Близкий человек попал в ДТП». </w:t>
            </w:r>
          </w:p>
          <w:p w:rsidR="00D8232C" w:rsidRP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t xml:space="preserve">Как правило, пожилым людям звонит злоумышленник и от имени ребенка, внука, другого родственника или хорошего знакомого эмоционально рассказывает историю о ДТП, которое якобы произошло по его вине. Звонивший также может представиться сотрудником правоохранительных органов, например, следователем. </w:t>
            </w:r>
          </w:p>
          <w:p w:rsidR="00D8232C" w:rsidRP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t xml:space="preserve">В любом случае фальшивые родственник, друг и правоохранитель просят незамедлительно передать курьеру крупную сумму денег. </w:t>
            </w:r>
          </w:p>
          <w:p w:rsid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t>Для большей убедительности мошенники могут попросить подготовить заявление в полицию с просьбой принять деньги в счет возмещения вреда, прекратить уголовное дело.</w:t>
            </w:r>
          </w:p>
          <w:p w:rsid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232C" w:rsidRDefault="00D8232C" w:rsidP="00D823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>На Вас оформлен кредит</w:t>
            </w:r>
          </w:p>
          <w:p w:rsid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t>Мошенники, позвонив на мобильный телефон, представляются служащими банковских организаций, заставляют поверить в реальность угрозы его оформления и предлагают незамедлительно исправить ситуацию путем направления заявки на получение «зеркального», «</w:t>
            </w:r>
            <w:proofErr w:type="gramStart"/>
            <w:r w:rsidRPr="00D8232C">
              <w:rPr>
                <w:rFonts w:ascii="Times New Roman" w:hAnsi="Times New Roman"/>
                <w:sz w:val="28"/>
                <w:szCs w:val="28"/>
              </w:rPr>
              <w:t>встречного»  кредита</w:t>
            </w:r>
            <w:proofErr w:type="gramEnd"/>
            <w:r w:rsidRPr="00D8232C">
              <w:rPr>
                <w:rFonts w:ascii="Times New Roman" w:hAnsi="Times New Roman"/>
                <w:sz w:val="28"/>
                <w:szCs w:val="28"/>
              </w:rPr>
              <w:t xml:space="preserve">, как правило, с использованием сервиса интернет-банкинга. К разговору могут подключаться </w:t>
            </w:r>
            <w:proofErr w:type="spellStart"/>
            <w:r w:rsidRPr="00D8232C">
              <w:rPr>
                <w:rFonts w:ascii="Times New Roman" w:hAnsi="Times New Roman"/>
                <w:sz w:val="28"/>
                <w:szCs w:val="28"/>
              </w:rPr>
              <w:t>лжесотрудники</w:t>
            </w:r>
            <w:proofErr w:type="spellEnd"/>
            <w:r w:rsidRPr="00D8232C">
              <w:rPr>
                <w:rFonts w:ascii="Times New Roman" w:hAnsi="Times New Roman"/>
                <w:sz w:val="28"/>
                <w:szCs w:val="28"/>
              </w:rPr>
              <w:t xml:space="preserve"> правоохранительных органов, которые просят оказать поддержку в поимке преступников. После обналичивания гражданином полученных в кредит денежных средств от него требуют зачислить их на «безопасные счета». Для большей убедительности в мессенджерах направляются фотокопии фальшивых служебных удостоверений, справки, исполненные кредитными организациями. </w:t>
            </w:r>
          </w:p>
          <w:p w:rsid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32C" w:rsidRPr="00D8232C" w:rsidRDefault="00D8232C" w:rsidP="00E173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>Легкие деньги</w:t>
            </w:r>
          </w:p>
          <w:p w:rsidR="00D8232C" w:rsidRP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t xml:space="preserve">Граждане, рассчитывая заработать на трейдинге, сами переходят по рекламным ссылкам инвестиционных компаний в сети Интернет, оставляют свои данные для связи. «Брокеры» под предлогом оказания консультационных услуг помогают </w:t>
            </w:r>
            <w:r w:rsidR="003F4D52" w:rsidRPr="00D8232C">
              <w:rPr>
                <w:rFonts w:ascii="Times New Roman" w:hAnsi="Times New Roman"/>
                <w:sz w:val="28"/>
                <w:szCs w:val="28"/>
              </w:rPr>
              <w:t>гражданам</w:t>
            </w:r>
            <w:r w:rsidRPr="00D8232C">
              <w:rPr>
                <w:rFonts w:ascii="Times New Roman" w:hAnsi="Times New Roman"/>
                <w:sz w:val="28"/>
                <w:szCs w:val="28"/>
              </w:rPr>
              <w:t xml:space="preserve"> зачислить собственные накопления и взятые в кредит деньги на счета мошенников.</w:t>
            </w:r>
          </w:p>
          <w:p w:rsidR="00D8232C" w:rsidRPr="00D8232C" w:rsidRDefault="00D8232C" w:rsidP="00D823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Нередко «консультанты» просят граждан установить на свои девайсы программы удаленного доступа и оставить их на время без внимания, что позволяет получить доступ к программам интернет-банкинга и полностью распоряжаться имеющимися на счетах денежными средствами.   </w:t>
            </w:r>
          </w:p>
          <w:p w:rsidR="00D8232C" w:rsidRPr="00D8232C" w:rsidRDefault="00D8232C" w:rsidP="007924C9">
            <w:pPr>
              <w:pStyle w:val="a8"/>
              <w:shd w:val="clear" w:color="auto" w:fill="FFFFFF"/>
              <w:spacing w:before="0" w:beforeAutospacing="0" w:after="240" w:afterAutospacing="0"/>
              <w:ind w:right="207"/>
              <w:jc w:val="center"/>
              <w:rPr>
                <w:b/>
                <w:sz w:val="28"/>
                <w:szCs w:val="28"/>
              </w:rPr>
            </w:pPr>
          </w:p>
          <w:p w:rsidR="00602264" w:rsidRPr="00D8232C" w:rsidRDefault="00602264" w:rsidP="006E572E">
            <w:pPr>
              <w:spacing w:after="0" w:line="240" w:lineRule="auto"/>
              <w:ind w:left="-112" w:right="-34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>Важно сохранять бдительность и при получении информации о происшествии с родственниками, знакомыми, в первую очередь не передавать о себе никаких сведений, удостовериться в подлинности личности звонящего, уточнив какую-либо личную информация, в том числе обязательно самостоятельно перезвонить на личный номер телефона «попавшему в беду», позвонить другим близким людям, сообщить о случившемся в правоохранительные органы. Не следует ни при каких обстоятельствах передавать денежные средства незнакомым людям.</w:t>
            </w:r>
          </w:p>
          <w:p w:rsidR="00602264" w:rsidRPr="00D8232C" w:rsidRDefault="00602264" w:rsidP="006E572E">
            <w:pPr>
              <w:spacing w:after="0" w:line="240" w:lineRule="auto"/>
              <w:ind w:left="-112" w:right="-34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 xml:space="preserve">Не следует ни при каких условиях принимать на себя кредитные обязательства и перечислять деньги неустановленным лицам. При получении звонков с предложением отменить заявку на кредит, защитить счета необходимо незамедлительно прекратить общение, самостоятельно обратиться в банк, где находятся Ваши счета. </w:t>
            </w:r>
          </w:p>
          <w:p w:rsidR="00602264" w:rsidRPr="00D8232C" w:rsidRDefault="00602264" w:rsidP="006E572E">
            <w:pPr>
              <w:spacing w:after="0" w:line="240" w:lineRule="auto"/>
              <w:ind w:left="-112" w:right="-34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 xml:space="preserve">Отказаться от участия в биржевых сделках без наличия специальных знаний. </w:t>
            </w:r>
          </w:p>
          <w:p w:rsidR="00602264" w:rsidRPr="00602264" w:rsidRDefault="00602264" w:rsidP="00D8232C">
            <w:pPr>
              <w:spacing w:after="0" w:line="240" w:lineRule="auto"/>
              <w:ind w:left="-100" w:firstLine="709"/>
              <w:jc w:val="both"/>
              <w:rPr>
                <w:sz w:val="26"/>
                <w:szCs w:val="26"/>
              </w:rPr>
            </w:pPr>
            <w:r w:rsidRPr="00D8232C">
              <w:rPr>
                <w:rFonts w:ascii="Times New Roman" w:hAnsi="Times New Roman"/>
                <w:b/>
                <w:sz w:val="28"/>
                <w:szCs w:val="28"/>
              </w:rPr>
              <w:t>При получении сомнительных предложений, связанных с финансами, по телефону или через Интернет рекомендуем безотлагательно обратиться в</w:t>
            </w:r>
            <w:bookmarkStart w:id="0" w:name="_GoBack"/>
            <w:bookmarkEnd w:id="0"/>
            <w:r w:rsidRPr="00D8232C">
              <w:rPr>
                <w:rFonts w:ascii="Times New Roman" w:hAnsi="Times New Roman"/>
                <w:b/>
                <w:sz w:val="28"/>
                <w:szCs w:val="28"/>
              </w:rPr>
              <w:t xml:space="preserve"> правоохранительные органы.</w:t>
            </w:r>
          </w:p>
        </w:tc>
        <w:tc>
          <w:tcPr>
            <w:tcW w:w="1901" w:type="dxa"/>
          </w:tcPr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8232C">
              <w:rPr>
                <w:rFonts w:ascii="Times New Roman" w:hAnsi="Times New Roman"/>
                <w:sz w:val="40"/>
                <w:szCs w:val="40"/>
              </w:rPr>
              <w:lastRenderedPageBreak/>
              <w:t xml:space="preserve">Прокуратура Ленинского района                      </w:t>
            </w:r>
          </w:p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8232C">
              <w:rPr>
                <w:rFonts w:ascii="Times New Roman" w:hAnsi="Times New Roman"/>
                <w:sz w:val="40"/>
                <w:szCs w:val="40"/>
              </w:rPr>
              <w:t>г. Саранска</w:t>
            </w:r>
          </w:p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264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35" type="#_x0000_t75" style="width:159.05pt;height:152.35pt;visibility:visible">
                  <v:imagedata r:id="rId7" o:title=""/>
                </v:shape>
              </w:pict>
            </w: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 w:rsidRPr="00602264">
              <w:rPr>
                <w:rFonts w:ascii="Times New Roman" w:hAnsi="Times New Roman"/>
                <w:b/>
                <w:sz w:val="40"/>
                <w:szCs w:val="40"/>
              </w:rPr>
              <w:t>Телефонное мошенничество</w:t>
            </w: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  <w:r w:rsidRPr="00602264">
              <w:rPr>
                <w:rFonts w:ascii="Times New Roman" w:hAnsi="Times New Roman"/>
                <w:sz w:val="26"/>
                <w:szCs w:val="26"/>
              </w:rPr>
              <w:t>г. Саранск, 2024 год</w:t>
            </w:r>
          </w:p>
        </w:tc>
      </w:tr>
    </w:tbl>
    <w:p w:rsidR="009A3240" w:rsidRPr="00602264" w:rsidRDefault="009A3240" w:rsidP="00D8232C">
      <w:pPr>
        <w:rPr>
          <w:sz w:val="26"/>
          <w:szCs w:val="26"/>
        </w:rPr>
      </w:pPr>
    </w:p>
    <w:sectPr w:rsidR="009A3240" w:rsidRPr="00602264" w:rsidSect="00D8232C">
      <w:headerReference w:type="default" r:id="rId8"/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2C" w:rsidRDefault="00D8232C" w:rsidP="00D8232C">
      <w:pPr>
        <w:spacing w:after="0" w:line="240" w:lineRule="auto"/>
      </w:pPr>
      <w:r>
        <w:separator/>
      </w:r>
    </w:p>
  </w:endnote>
  <w:endnote w:type="continuationSeparator" w:id="0">
    <w:p w:rsidR="00D8232C" w:rsidRDefault="00D8232C" w:rsidP="00D8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2C" w:rsidRDefault="00D8232C" w:rsidP="00D8232C">
      <w:pPr>
        <w:spacing w:after="0" w:line="240" w:lineRule="auto"/>
      </w:pPr>
      <w:r>
        <w:separator/>
      </w:r>
    </w:p>
  </w:footnote>
  <w:footnote w:type="continuationSeparator" w:id="0">
    <w:p w:rsidR="00D8232C" w:rsidRDefault="00D8232C" w:rsidP="00D8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2C" w:rsidRPr="00E17343" w:rsidRDefault="00D8232C">
    <w:pPr>
      <w:pStyle w:val="a9"/>
      <w:rPr>
        <w:rFonts w:ascii="Times New Roman" w:hAnsi="Times New Roman"/>
        <w:sz w:val="28"/>
        <w:szCs w:val="28"/>
      </w:rPr>
    </w:pPr>
    <w:r w:rsidRPr="00E17343">
      <w:rPr>
        <w:rFonts w:ascii="Times New Roman" w:hAnsi="Times New Roman"/>
        <w:sz w:val="28"/>
        <w:szCs w:val="28"/>
      </w:rPr>
      <w:t xml:space="preserve">Памятка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5D1D"/>
    <w:rsid w:val="00084B1A"/>
    <w:rsid w:val="001E1E7A"/>
    <w:rsid w:val="00230E5C"/>
    <w:rsid w:val="002426BC"/>
    <w:rsid w:val="002600A7"/>
    <w:rsid w:val="002C38B1"/>
    <w:rsid w:val="002D2125"/>
    <w:rsid w:val="002F2643"/>
    <w:rsid w:val="0030082D"/>
    <w:rsid w:val="00303AD2"/>
    <w:rsid w:val="00345903"/>
    <w:rsid w:val="00347075"/>
    <w:rsid w:val="003C06CF"/>
    <w:rsid w:val="003D68B4"/>
    <w:rsid w:val="003F4D52"/>
    <w:rsid w:val="003F5FBC"/>
    <w:rsid w:val="00414503"/>
    <w:rsid w:val="004148DF"/>
    <w:rsid w:val="004269F5"/>
    <w:rsid w:val="00431CD8"/>
    <w:rsid w:val="00442450"/>
    <w:rsid w:val="00443780"/>
    <w:rsid w:val="00444CA8"/>
    <w:rsid w:val="004604F8"/>
    <w:rsid w:val="004E10E3"/>
    <w:rsid w:val="004E5DF3"/>
    <w:rsid w:val="00512ADE"/>
    <w:rsid w:val="0052552C"/>
    <w:rsid w:val="0054449A"/>
    <w:rsid w:val="00574D27"/>
    <w:rsid w:val="005871DA"/>
    <w:rsid w:val="00587B4A"/>
    <w:rsid w:val="005C13C6"/>
    <w:rsid w:val="005C734E"/>
    <w:rsid w:val="005D31C7"/>
    <w:rsid w:val="005F5D1D"/>
    <w:rsid w:val="00602264"/>
    <w:rsid w:val="00614C70"/>
    <w:rsid w:val="006240D7"/>
    <w:rsid w:val="00671946"/>
    <w:rsid w:val="006A3E82"/>
    <w:rsid w:val="006A4AAF"/>
    <w:rsid w:val="006E572E"/>
    <w:rsid w:val="007054FB"/>
    <w:rsid w:val="007062AB"/>
    <w:rsid w:val="00737F33"/>
    <w:rsid w:val="0074720B"/>
    <w:rsid w:val="00773BED"/>
    <w:rsid w:val="00780C42"/>
    <w:rsid w:val="007924C9"/>
    <w:rsid w:val="007D0925"/>
    <w:rsid w:val="007D4C6F"/>
    <w:rsid w:val="007D50FB"/>
    <w:rsid w:val="007F392B"/>
    <w:rsid w:val="007F72BF"/>
    <w:rsid w:val="00855430"/>
    <w:rsid w:val="00864951"/>
    <w:rsid w:val="00877240"/>
    <w:rsid w:val="008819DD"/>
    <w:rsid w:val="008B0C36"/>
    <w:rsid w:val="008F1D9E"/>
    <w:rsid w:val="009357C1"/>
    <w:rsid w:val="009732F5"/>
    <w:rsid w:val="0097415F"/>
    <w:rsid w:val="00980A62"/>
    <w:rsid w:val="00994520"/>
    <w:rsid w:val="009954F1"/>
    <w:rsid w:val="009A3240"/>
    <w:rsid w:val="009A5066"/>
    <w:rsid w:val="009B4045"/>
    <w:rsid w:val="009C0B84"/>
    <w:rsid w:val="009F46AF"/>
    <w:rsid w:val="00A01A1D"/>
    <w:rsid w:val="00A43A9C"/>
    <w:rsid w:val="00A46877"/>
    <w:rsid w:val="00A80E40"/>
    <w:rsid w:val="00A8290A"/>
    <w:rsid w:val="00A95C86"/>
    <w:rsid w:val="00AC3FBE"/>
    <w:rsid w:val="00AD0DA2"/>
    <w:rsid w:val="00AD644B"/>
    <w:rsid w:val="00AF3F5F"/>
    <w:rsid w:val="00B41394"/>
    <w:rsid w:val="00BB0CF3"/>
    <w:rsid w:val="00BC2729"/>
    <w:rsid w:val="00BC4B90"/>
    <w:rsid w:val="00BE6200"/>
    <w:rsid w:val="00C10529"/>
    <w:rsid w:val="00C17F6D"/>
    <w:rsid w:val="00C21CF1"/>
    <w:rsid w:val="00C223DB"/>
    <w:rsid w:val="00C57913"/>
    <w:rsid w:val="00C72B03"/>
    <w:rsid w:val="00CA5D4E"/>
    <w:rsid w:val="00CD465B"/>
    <w:rsid w:val="00D04FF8"/>
    <w:rsid w:val="00D05767"/>
    <w:rsid w:val="00D15892"/>
    <w:rsid w:val="00D8232C"/>
    <w:rsid w:val="00D956A4"/>
    <w:rsid w:val="00DA0225"/>
    <w:rsid w:val="00DD2826"/>
    <w:rsid w:val="00E16616"/>
    <w:rsid w:val="00E17343"/>
    <w:rsid w:val="00E32F53"/>
    <w:rsid w:val="00E472B6"/>
    <w:rsid w:val="00E54FAA"/>
    <w:rsid w:val="00E61654"/>
    <w:rsid w:val="00E80FC2"/>
    <w:rsid w:val="00E918B8"/>
    <w:rsid w:val="00E927BF"/>
    <w:rsid w:val="00E971A9"/>
    <w:rsid w:val="00EF0B11"/>
    <w:rsid w:val="00F07B6F"/>
    <w:rsid w:val="00F51ED2"/>
    <w:rsid w:val="00F617AD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0780DE8"/>
  <w15:docId w15:val="{9AF52DB3-1D6F-41A0-80C9-C77F1798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3C6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Hyperlink"/>
    <w:basedOn w:val="a0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C2729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2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32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82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3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Неяскин Сергей Сергеевич</cp:lastModifiedBy>
  <cp:revision>6</cp:revision>
  <cp:lastPrinted>2023-10-20T12:07:00Z</cp:lastPrinted>
  <dcterms:created xsi:type="dcterms:W3CDTF">2023-12-08T13:01:00Z</dcterms:created>
  <dcterms:modified xsi:type="dcterms:W3CDTF">2024-05-07T09:54:00Z</dcterms:modified>
</cp:coreProperties>
</file>